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3085"/>
        <w:gridCol w:w="7155"/>
        <w:gridCol w:w="1462"/>
      </w:tblGrid>
      <w:tr w:rsidR="001A234D" w14:paraId="43361206" w14:textId="77777777">
        <w:trPr>
          <w:trHeight w:val="354"/>
        </w:trPr>
        <w:tc>
          <w:tcPr>
            <w:tcW w:w="1516" w:type="dxa"/>
            <w:vAlign w:val="center"/>
          </w:tcPr>
          <w:p w14:paraId="2160DB19" w14:textId="77777777" w:rsidR="001A234D" w:rsidRDefault="00000000">
            <w:pPr>
              <w:jc w:val="center"/>
              <w:outlineLvl w:val="1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085" w:type="dxa"/>
            <w:vAlign w:val="center"/>
          </w:tcPr>
          <w:p w14:paraId="59E58850" w14:textId="725A59CE" w:rsidR="001A234D" w:rsidRDefault="00000000">
            <w:pPr>
              <w:jc w:val="center"/>
              <w:outlineLvl w:val="1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7155" w:type="dxa"/>
            <w:vAlign w:val="center"/>
          </w:tcPr>
          <w:p w14:paraId="6E35FFDB" w14:textId="77777777" w:rsidR="001A234D" w:rsidRDefault="00000000">
            <w:pPr>
              <w:jc w:val="center"/>
              <w:outlineLvl w:val="1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规格</w:t>
            </w:r>
          </w:p>
        </w:tc>
        <w:tc>
          <w:tcPr>
            <w:tcW w:w="1462" w:type="dxa"/>
            <w:vAlign w:val="center"/>
          </w:tcPr>
          <w:p w14:paraId="7340C32C" w14:textId="77777777" w:rsidR="001A234D" w:rsidRDefault="00000000">
            <w:pPr>
              <w:pStyle w:val="a"/>
              <w:numPr>
                <w:ilvl w:val="0"/>
                <w:numId w:val="0"/>
              </w:numPr>
              <w:jc w:val="center"/>
              <w:outlineLvl w:val="1"/>
              <w:rPr>
                <w:rFonts w:ascii="宋体" w:eastAsia="宋体" w:hAnsi="宋体" w:cs="宋体" w:hint="eastAsia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数量</w:t>
            </w:r>
          </w:p>
        </w:tc>
      </w:tr>
      <w:tr w:rsidR="001A234D" w14:paraId="476E6C75" w14:textId="77777777">
        <w:trPr>
          <w:trHeight w:val="5081"/>
        </w:trPr>
        <w:tc>
          <w:tcPr>
            <w:tcW w:w="1516" w:type="dxa"/>
            <w:vAlign w:val="center"/>
          </w:tcPr>
          <w:p w14:paraId="3EAEA531" w14:textId="77777777" w:rsidR="001A234D" w:rsidRDefault="00000000">
            <w:pPr>
              <w:jc w:val="center"/>
              <w:outlineLvl w:val="1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085" w:type="dxa"/>
            <w:vAlign w:val="center"/>
          </w:tcPr>
          <w:p w14:paraId="40B720BD" w14:textId="7CBDED0C" w:rsidR="001A234D" w:rsidRPr="00E90EA1" w:rsidRDefault="00E90EA1" w:rsidP="00E90EA1">
            <w:pPr>
              <w:jc w:val="center"/>
              <w:outlineLvl w:val="1"/>
              <w:rPr>
                <w:rFonts w:ascii="宋体" w:hAnsi="宋体" w:cs="宋体" w:hint="eastAsia"/>
                <w:sz w:val="24"/>
                <w:szCs w:val="24"/>
              </w:rPr>
            </w:pPr>
            <w:r w:rsidRPr="00E90EA1">
              <w:rPr>
                <w:rFonts w:ascii="宋体" w:hAnsi="宋体" w:cs="宋体"/>
                <w:sz w:val="24"/>
                <w:szCs w:val="24"/>
              </w:rPr>
              <w:t xml:space="preserve">三维数模构参提取分析工具 </w:t>
            </w:r>
          </w:p>
        </w:tc>
        <w:tc>
          <w:tcPr>
            <w:tcW w:w="7155" w:type="dxa"/>
            <w:vAlign w:val="center"/>
          </w:tcPr>
          <w:p w14:paraId="0FE4EBD3" w14:textId="5C37AEE1" w:rsidR="00E90EA1" w:rsidRPr="00E90EA1" w:rsidRDefault="00E90EA1" w:rsidP="00E90EA1">
            <w:pPr>
              <w:pStyle w:val="a7"/>
              <w:numPr>
                <w:ilvl w:val="0"/>
                <w:numId w:val="2"/>
              </w:numPr>
              <w:ind w:firstLineChars="0"/>
              <w:jc w:val="left"/>
              <w:outlineLvl w:val="1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E90EA1">
              <w:rPr>
                <w:rFonts w:ascii="宋体" w:hAnsi="宋体" w:cs="宋体"/>
                <w:bCs/>
                <w:sz w:val="24"/>
                <w:szCs w:val="24"/>
              </w:rPr>
              <w:t>需支持主流航空CAD软件建模过程数据自动提取与结构化中性文件转化，具备零件建模特征多维度统计分析与建模特点报告生成能力，覆盖零件设计、曲线曲面、装配、钣金四类场景；</w:t>
            </w:r>
          </w:p>
          <w:p w14:paraId="3FD7A1DF" w14:textId="77777777" w:rsidR="00E90EA1" w:rsidRDefault="00E90EA1" w:rsidP="00E90EA1">
            <w:pPr>
              <w:pStyle w:val="a7"/>
              <w:numPr>
                <w:ilvl w:val="0"/>
                <w:numId w:val="2"/>
              </w:numPr>
              <w:ind w:firstLineChars="0"/>
              <w:jc w:val="left"/>
              <w:outlineLvl w:val="1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E90EA1">
              <w:rPr>
                <w:rFonts w:ascii="宋体" w:hAnsi="宋体" w:cs="宋体"/>
                <w:bCs/>
                <w:sz w:val="24"/>
                <w:szCs w:val="24"/>
              </w:rPr>
              <w:t>支持不同版本零件建模过程差异追踪与可视化比对；提供版本管理交互界面，含用户注册登录、文件上传下载、项目组管理等功能；</w:t>
            </w:r>
          </w:p>
          <w:p w14:paraId="496DB852" w14:textId="2589E9F9" w:rsidR="00E90EA1" w:rsidRPr="00E90EA1" w:rsidRDefault="00E90EA1" w:rsidP="00E90EA1">
            <w:pPr>
              <w:pStyle w:val="a7"/>
              <w:numPr>
                <w:ilvl w:val="0"/>
                <w:numId w:val="2"/>
              </w:numPr>
              <w:ind w:firstLineChars="0"/>
              <w:jc w:val="left"/>
              <w:outlineLvl w:val="1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E90EA1">
              <w:rPr>
                <w:rFonts w:ascii="宋体" w:hAnsi="宋体" w:cs="宋体"/>
                <w:bCs/>
                <w:sz w:val="24"/>
                <w:szCs w:val="24"/>
              </w:rPr>
              <w:t>兼容主流航空CAD软件（CATIA/Siemens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 w:rsidRPr="00E90EA1">
              <w:rPr>
                <w:rFonts w:ascii="宋体" w:hAnsi="宋体" w:cs="宋体"/>
                <w:bCs/>
                <w:sz w:val="24"/>
                <w:szCs w:val="24"/>
              </w:rPr>
              <w:t xml:space="preserve">NX/SolidWorks），交付前需基于不少于50个真实飞机零件完成验证测试并出具测试报告 </w:t>
            </w:r>
          </w:p>
          <w:p w14:paraId="59EB1E54" w14:textId="77777777" w:rsidR="00E90EA1" w:rsidRPr="00E90EA1" w:rsidRDefault="00E90EA1">
            <w:pPr>
              <w:jc w:val="center"/>
              <w:outlineLvl w:val="1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0747555D" w14:textId="77777777" w:rsidR="001A234D" w:rsidRDefault="00000000">
            <w:pPr>
              <w:pStyle w:val="a"/>
              <w:numPr>
                <w:ilvl w:val="0"/>
                <w:numId w:val="0"/>
              </w:numPr>
              <w:jc w:val="center"/>
              <w:outlineLvl w:val="1"/>
              <w:rPr>
                <w:rFonts w:ascii="宋体" w:eastAsia="宋体" w:hAnsi="宋体" w:cs="宋体" w:hint="eastAsia"/>
                <w:b w:val="0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Cs w:val="24"/>
              </w:rPr>
              <w:t>1套</w:t>
            </w:r>
          </w:p>
        </w:tc>
      </w:tr>
    </w:tbl>
    <w:p w14:paraId="4C7AB4F5" w14:textId="77777777" w:rsidR="001A234D" w:rsidRDefault="001A234D"/>
    <w:sectPr w:rsidR="001A23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657D6"/>
    <w:multiLevelType w:val="hybridMultilevel"/>
    <w:tmpl w:val="DC6A8146"/>
    <w:lvl w:ilvl="0" w:tplc="9E5474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黑体" w:eastAsia="黑体" w:hAnsi="宋体" w:cs="Arial" w:hint="eastAsia"/>
        <w:b/>
        <w:i w:val="0"/>
        <w:sz w:val="24"/>
      </w:rPr>
    </w:lvl>
    <w:lvl w:ilvl="1">
      <w:start w:val="1"/>
      <w:numFmt w:val="decimal"/>
      <w:pStyle w:val="a"/>
      <w:suff w:val="nothing"/>
      <w:lvlText w:val="%1%2　"/>
      <w:lvlJc w:val="left"/>
      <w:pPr>
        <w:ind w:left="227" w:hanging="227"/>
      </w:pPr>
      <w:rPr>
        <w:rFonts w:ascii="黑体" w:eastAsia="黑体" w:hAnsi="宋体" w:cs="Arial" w:hint="eastAsia"/>
        <w:b w:val="0"/>
        <w:i w:val="0"/>
        <w:sz w:val="24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宋体" w:cs="Arial" w:hint="eastAsia"/>
        <w:b w:val="0"/>
        <w:i w:val="0"/>
        <w:color w:val="auto"/>
        <w:sz w:val="24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宋体" w:cs="Arial" w:hint="eastAsia"/>
        <w:b w:val="0"/>
        <w:i w:val="0"/>
        <w:sz w:val="24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宋体" w:cs="Arial" w:hint="eastAsia"/>
        <w:b w:val="0"/>
        <w:i w:val="0"/>
        <w:sz w:val="24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宋体" w:cs="Arial" w:hint="eastAsia"/>
        <w:b w:val="0"/>
        <w:i w:val="0"/>
        <w:sz w:val="24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宋体" w:cs="Arial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  <w:rPr>
        <w:rFonts w:ascii="宋体" w:eastAsia="宋体" w:hAnsi="宋体" w:cs="Arial" w:hint="eastAsia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  <w:rPr>
        <w:rFonts w:ascii="宋体" w:eastAsia="宋体" w:hAnsi="宋体" w:cs="Arial" w:hint="eastAsia"/>
        <w:sz w:val="32"/>
      </w:rPr>
    </w:lvl>
  </w:abstractNum>
  <w:num w:numId="1" w16cid:durableId="883912126">
    <w:abstractNumId w:val="1"/>
  </w:num>
  <w:num w:numId="2" w16cid:durableId="66821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34D"/>
    <w:rsid w:val="001A234D"/>
    <w:rsid w:val="004C17D7"/>
    <w:rsid w:val="00803411"/>
    <w:rsid w:val="00CF7D18"/>
    <w:rsid w:val="00E90EA1"/>
    <w:rsid w:val="26E53E82"/>
    <w:rsid w:val="327F6F31"/>
    <w:rsid w:val="41B1489C"/>
    <w:rsid w:val="429B18A3"/>
    <w:rsid w:val="495B76F9"/>
    <w:rsid w:val="6B68631E"/>
    <w:rsid w:val="6FA9331D"/>
    <w:rsid w:val="E7B7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A10EB4"/>
  <w15:docId w15:val="{0E28F3EC-7BBA-D344-B540-76C6BD3A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Strong"/>
    <w:basedOn w:val="a1"/>
    <w:qFormat/>
    <w:rPr>
      <w:b/>
    </w:rPr>
  </w:style>
  <w:style w:type="paragraph" w:customStyle="1" w:styleId="a">
    <w:name w:val="标准文件_章标题"/>
    <w:next w:val="a6"/>
    <w:qFormat/>
    <w:pPr>
      <w:numPr>
        <w:ilvl w:val="1"/>
        <w:numId w:val="1"/>
      </w:numPr>
      <w:spacing w:line="360" w:lineRule="auto"/>
      <w:jc w:val="both"/>
      <w:outlineLvl w:val="0"/>
    </w:pPr>
    <w:rPr>
      <w:rFonts w:ascii="黑体" w:eastAsia="黑体"/>
      <w:b/>
      <w:sz w:val="24"/>
    </w:rPr>
  </w:style>
  <w:style w:type="paragraph" w:customStyle="1" w:styleId="a6">
    <w:name w:val="标准文件_段"/>
    <w:qFormat/>
    <w:pPr>
      <w:widowControl w:val="0"/>
      <w:spacing w:line="360" w:lineRule="auto"/>
      <w:ind w:firstLineChars="200" w:firstLine="198"/>
      <w:jc w:val="both"/>
    </w:pPr>
    <w:rPr>
      <w:kern w:val="2"/>
      <w:sz w:val="24"/>
    </w:rPr>
  </w:style>
  <w:style w:type="paragraph" w:styleId="a7">
    <w:name w:val="List Paragraph"/>
    <w:basedOn w:val="a0"/>
    <w:uiPriority w:val="99"/>
    <w:unhideWhenUsed/>
    <w:rsid w:val="00E90E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宣佑 樊</cp:lastModifiedBy>
  <cp:revision>3</cp:revision>
  <dcterms:created xsi:type="dcterms:W3CDTF">2026-02-28T15:26:00Z</dcterms:created>
  <dcterms:modified xsi:type="dcterms:W3CDTF">2026-05-28T06:31:00Z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eyJoZGlkIjoiMjQ5ZWQwYTk5NTFkY2M0Y2MwMTc4MWFiZDY5ODkyYTUiLCJ1c2VySWQiOiI2OTYzNjYxNzgifQ==</vt:lpwstr>
  </property>
  <property fmtid="{D5CDD505-2E9C-101B-9397-08002B2CF9AE}" pid="4" name="ICV">
    <vt:lpwstr>640A8D557DB049C1B32A6E8223381526_12</vt:lpwstr>
  </property>
</Properties>
</file>